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9FEC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Open Sans Light" w:hAnsi="Open Sans Light" w:cs="Open Sans Light"/>
          <w:color w:val="242424"/>
          <w:sz w:val="22"/>
          <w:szCs w:val="22"/>
          <w:bdr w:val="none" w:sz="0" w:space="0" w:color="auto" w:frame="1"/>
        </w:rPr>
        <w:t>Dear all,</w:t>
      </w:r>
    </w:p>
    <w:p w14:paraId="29A6E54C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Open Sans Light" w:hAnsi="Open Sans Light" w:cs="Open Sans Light"/>
          <w:color w:val="242424"/>
          <w:sz w:val="22"/>
          <w:szCs w:val="22"/>
          <w:bdr w:val="none" w:sz="0" w:space="0" w:color="auto" w:frame="1"/>
        </w:rPr>
        <w:br/>
        <w:t>An online book of condolence has been opened for people across our archdiocese to pay their respects to Pope Francis.</w:t>
      </w:r>
    </w:p>
    <w:p w14:paraId="02B74FCF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Open Sans Light" w:hAnsi="Open Sans Light" w:cs="Open Sans Light"/>
          <w:color w:val="242424"/>
          <w:sz w:val="22"/>
          <w:szCs w:val="22"/>
          <w:bdr w:val="none" w:sz="0" w:space="0" w:color="auto" w:frame="1"/>
        </w:rPr>
        <w:t>You can leave a message by clicking on the link below:</w:t>
      </w:r>
    </w:p>
    <w:p w14:paraId="4D7D5858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Open Sans Light" w:hAnsi="Open Sans Light" w:cs="Open Sans Light"/>
          <w:color w:val="242424"/>
          <w:sz w:val="22"/>
          <w:szCs w:val="22"/>
          <w:bdr w:val="none" w:sz="0" w:space="0" w:color="auto" w:frame="1"/>
        </w:rPr>
        <w:t> </w:t>
      </w:r>
    </w:p>
    <w:p w14:paraId="5CB2FEE3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hyperlink r:id="rId4" w:tooltip="https://caspar.church/condolence/index.asp?GroupID=877" w:history="1">
        <w:r>
          <w:rPr>
            <w:rStyle w:val="Hyperlink"/>
            <w:rFonts w:ascii="Open Sans Light" w:eastAsiaTheme="majorEastAsia" w:hAnsi="Open Sans Light" w:cs="Open Sans Light"/>
            <w:color w:val="467886"/>
            <w:sz w:val="22"/>
            <w:szCs w:val="22"/>
            <w:bdr w:val="none" w:sz="0" w:space="0" w:color="auto" w:frame="1"/>
          </w:rPr>
          <w:t>Archdiocese of Liverpool - Pope Francis: Book of Condolence</w:t>
        </w:r>
      </w:hyperlink>
    </w:p>
    <w:p w14:paraId="59E92FEB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Open Sans Light" w:hAnsi="Open Sans Light" w:cs="Open Sans Light"/>
          <w:color w:val="242424"/>
          <w:sz w:val="22"/>
          <w:szCs w:val="22"/>
          <w:bdr w:val="none" w:sz="0" w:space="0" w:color="auto" w:frame="1"/>
        </w:rPr>
        <w:t> </w:t>
      </w:r>
    </w:p>
    <w:p w14:paraId="61E021F6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Open Sans Light" w:hAnsi="Open Sans Light" w:cs="Open Sans Light"/>
          <w:color w:val="242424"/>
          <w:sz w:val="22"/>
          <w:szCs w:val="22"/>
          <w:bdr w:val="none" w:sz="0" w:space="0" w:color="auto" w:frame="1"/>
        </w:rPr>
        <w:t>Many thanks</w:t>
      </w:r>
    </w:p>
    <w:p w14:paraId="6E83C12B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Open Sans Light" w:hAnsi="Open Sans Light" w:cs="Open Sans Light"/>
          <w:color w:val="242424"/>
          <w:bdr w:val="none" w:sz="0" w:space="0" w:color="auto" w:frame="1"/>
        </w:rPr>
        <w:t>Lizzie</w:t>
      </w:r>
    </w:p>
    <w:p w14:paraId="4F96708D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Open Sans Light" w:hAnsi="Open Sans Light" w:cs="Open Sans Light"/>
          <w:color w:val="242424"/>
          <w:bdr w:val="none" w:sz="0" w:space="0" w:color="auto" w:frame="1"/>
        </w:rPr>
        <w:t> </w:t>
      </w:r>
    </w:p>
    <w:p w14:paraId="5968BAA5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536DC4"/>
          <w:bdr w:val="none" w:sz="0" w:space="0" w:color="auto" w:frame="1"/>
          <w:shd w:val="clear" w:color="auto" w:fill="FFFFFF"/>
        </w:rPr>
        <w:t>Lizzie Williams</w:t>
      </w:r>
    </w:p>
    <w:p w14:paraId="21CD3B96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 Display" w:hAnsi="Aptos Display"/>
          <w:color w:val="7D7E79"/>
          <w:bdr w:val="none" w:sz="0" w:space="0" w:color="auto" w:frame="1"/>
          <w:shd w:val="clear" w:color="auto" w:fill="FFFFFF"/>
        </w:rPr>
        <w:t>Communications Manager</w:t>
      </w:r>
    </w:p>
    <w:p w14:paraId="5973B5B1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 Display" w:hAnsi="Aptos Display"/>
          <w:color w:val="7D7E79"/>
          <w:sz w:val="10"/>
          <w:szCs w:val="10"/>
          <w:bdr w:val="none" w:sz="0" w:space="0" w:color="auto" w:frame="1"/>
        </w:rPr>
        <w:br/>
      </w:r>
      <w:r>
        <w:rPr>
          <w:rFonts w:ascii="Aptos Display" w:hAnsi="Aptos Display"/>
          <w:color w:val="7D7E79"/>
          <w:bdr w:val="none" w:sz="0" w:space="0" w:color="auto" w:frame="1"/>
          <w:shd w:val="clear" w:color="auto" w:fill="FFFFFF"/>
        </w:rPr>
        <w:t xml:space="preserve">St Margaret </w:t>
      </w:r>
      <w:proofErr w:type="spellStart"/>
      <w:r>
        <w:rPr>
          <w:rFonts w:ascii="Aptos Display" w:hAnsi="Aptos Display"/>
          <w:color w:val="7D7E79"/>
          <w:bdr w:val="none" w:sz="0" w:space="0" w:color="auto" w:frame="1"/>
          <w:shd w:val="clear" w:color="auto" w:fill="FFFFFF"/>
        </w:rPr>
        <w:t>Clitherow</w:t>
      </w:r>
      <w:proofErr w:type="spellEnd"/>
      <w:r>
        <w:rPr>
          <w:rFonts w:ascii="Aptos Display" w:hAnsi="Aptos Display"/>
          <w:color w:val="7D7E79"/>
          <w:bdr w:val="none" w:sz="0" w:space="0" w:color="auto" w:frame="1"/>
          <w:shd w:val="clear" w:color="auto" w:fill="FFFFFF"/>
        </w:rPr>
        <w:t xml:space="preserve"> Centre</w:t>
      </w:r>
    </w:p>
    <w:p w14:paraId="470E3D17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 Display" w:hAnsi="Aptos Display"/>
          <w:color w:val="7D7E79"/>
          <w:bdr w:val="none" w:sz="0" w:space="0" w:color="auto" w:frame="1"/>
          <w:shd w:val="clear" w:color="auto" w:fill="FFFFFF"/>
        </w:rPr>
        <w:t>Croxteth Drive, Liverpool, L17 1AA</w:t>
      </w:r>
    </w:p>
    <w:p w14:paraId="084A6384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Aptos Display" w:hAnsi="Aptos Display"/>
          <w:color w:val="7D7E79"/>
          <w:sz w:val="10"/>
          <w:szCs w:val="10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536DC4"/>
          <w:bdr w:val="none" w:sz="0" w:space="0" w:color="auto" w:frame="1"/>
          <w:shd w:val="clear" w:color="auto" w:fill="FFFFFF"/>
        </w:rPr>
        <w:t>T:</w:t>
      </w:r>
      <w:r>
        <w:rPr>
          <w:rFonts w:ascii="Aptos Display" w:hAnsi="Aptos Display"/>
          <w:color w:val="242424"/>
          <w:bdr w:val="none" w:sz="0" w:space="0" w:color="auto" w:frame="1"/>
          <w:shd w:val="clear" w:color="auto" w:fill="FFFFFF"/>
        </w:rPr>
        <w:t> </w:t>
      </w:r>
      <w:r>
        <w:rPr>
          <w:rFonts w:ascii="Aptos Display" w:hAnsi="Aptos Display"/>
          <w:color w:val="7D7E79"/>
          <w:bdr w:val="none" w:sz="0" w:space="0" w:color="auto" w:frame="1"/>
          <w:shd w:val="clear" w:color="auto" w:fill="FFFFFF"/>
        </w:rPr>
        <w:t>0151 522 1094</w:t>
      </w:r>
    </w:p>
    <w:p w14:paraId="28D86F5C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536DC4"/>
          <w:bdr w:val="none" w:sz="0" w:space="0" w:color="auto" w:frame="1"/>
          <w:shd w:val="clear" w:color="auto" w:fill="FFFFFF"/>
        </w:rPr>
        <w:t>M:</w:t>
      </w:r>
      <w:r>
        <w:rPr>
          <w:rFonts w:ascii="Aptos Display" w:hAnsi="Aptos Display"/>
          <w:b/>
          <w:bCs/>
          <w:color w:val="242424"/>
          <w:bdr w:val="none" w:sz="0" w:space="0" w:color="auto" w:frame="1"/>
          <w:shd w:val="clear" w:color="auto" w:fill="FFFFFF"/>
        </w:rPr>
        <w:t> </w:t>
      </w:r>
      <w:r>
        <w:rPr>
          <w:rFonts w:ascii="Aptos Display" w:hAnsi="Aptos Display"/>
          <w:color w:val="7D7E79"/>
          <w:bdr w:val="none" w:sz="0" w:space="0" w:color="auto" w:frame="1"/>
          <w:shd w:val="clear" w:color="auto" w:fill="FFFFFF"/>
          <w:lang w:val="en"/>
        </w:rPr>
        <w:t>07464 378773</w:t>
      </w:r>
    </w:p>
    <w:p w14:paraId="1234DCF0" w14:textId="77777777" w:rsidR="00170EF8" w:rsidRDefault="00170EF8" w:rsidP="00170EF8">
      <w:pPr>
        <w:pStyle w:val="x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536DC4"/>
          <w:bdr w:val="none" w:sz="0" w:space="0" w:color="auto" w:frame="1"/>
          <w:shd w:val="clear" w:color="auto" w:fill="FFFFFF"/>
        </w:rPr>
        <w:t>E: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 </w:t>
      </w:r>
      <w:hyperlink r:id="rId5" w:tooltip="mailto:e.williams@rcaol.org.uk" w:history="1">
        <w:r>
          <w:rPr>
            <w:rStyle w:val="Hyperlink"/>
            <w:rFonts w:ascii="Aptos Display" w:eastAsiaTheme="majorEastAsia" w:hAnsi="Aptos Display"/>
            <w:color w:val="0563C1"/>
            <w:bdr w:val="none" w:sz="0" w:space="0" w:color="auto" w:frame="1"/>
          </w:rPr>
          <w:t>e.williams@rcaol.org.uk</w:t>
        </w:r>
      </w:hyperlink>
    </w:p>
    <w:p w14:paraId="340280F9" w14:textId="77777777" w:rsidR="00B308FB" w:rsidRDefault="00B308FB"/>
    <w:sectPr w:rsidR="00B30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F8"/>
    <w:rsid w:val="00170EF8"/>
    <w:rsid w:val="001D45F7"/>
    <w:rsid w:val="005B5594"/>
    <w:rsid w:val="00B308FB"/>
    <w:rsid w:val="00C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FBC02"/>
  <w15:chartTrackingRefBased/>
  <w15:docId w15:val="{99D640A6-3659-433B-81F9-798E36C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EF8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_x_msonormal"/>
    <w:basedOn w:val="Normal"/>
    <w:rsid w:val="0017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7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williams@rcaol.org.uk" TargetMode="External"/><Relationship Id="rId4" Type="http://schemas.openxmlformats.org/officeDocument/2006/relationships/hyperlink" Target="https://caspar.church/condolence/index.asp?GroupID=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 the King and Our Lady</dc:creator>
  <cp:keywords/>
  <dc:description/>
  <cp:lastModifiedBy>Christ the King and Our Lady</cp:lastModifiedBy>
  <cp:revision>2</cp:revision>
  <dcterms:created xsi:type="dcterms:W3CDTF">2025-04-24T14:40:00Z</dcterms:created>
  <dcterms:modified xsi:type="dcterms:W3CDTF">2025-04-24T14:40:00Z</dcterms:modified>
</cp:coreProperties>
</file>